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verage" w:cs="Average" w:eastAsia="Average" w:hAnsi="Average"/>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rFonts w:ascii="Average" w:cs="Average" w:eastAsia="Average" w:hAnsi="Average"/>
          <w:b w:val="1"/>
          <w:sz w:val="36"/>
          <w:szCs w:val="36"/>
        </w:rPr>
      </w:pPr>
      <w:r w:rsidDel="00000000" w:rsidR="00000000" w:rsidRPr="00000000">
        <w:rPr>
          <w:rFonts w:ascii="Average" w:cs="Average" w:eastAsia="Average" w:hAnsi="Average"/>
          <w:b w:val="1"/>
          <w:sz w:val="36"/>
          <w:szCs w:val="36"/>
          <w:rtl w:val="0"/>
        </w:rPr>
        <w:t xml:space="preserve">November Senior Check-In</w:t>
      </w:r>
    </w:p>
    <w:p w:rsidR="00000000" w:rsidDel="00000000" w:rsidP="00000000" w:rsidRDefault="00000000" w:rsidRPr="00000000" w14:paraId="00000002">
      <w:pPr>
        <w:contextualSpacing w:val="0"/>
        <w:jc w:val="center"/>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Complete the </w:t>
      </w:r>
      <w:r w:rsidDel="00000000" w:rsidR="00000000" w:rsidRPr="00000000">
        <w:rPr>
          <w:rFonts w:ascii="Average" w:cs="Average" w:eastAsia="Average" w:hAnsi="Average"/>
          <w:b w:val="1"/>
          <w:sz w:val="28"/>
          <w:szCs w:val="28"/>
          <w:rtl w:val="0"/>
        </w:rPr>
        <w:t xml:space="preserve">Residency Determination Service</w:t>
      </w:r>
      <w:r w:rsidDel="00000000" w:rsidR="00000000" w:rsidRPr="00000000">
        <w:rPr>
          <w:rtl w:val="0"/>
        </w:rPr>
      </w:r>
    </w:p>
    <w:p w:rsidR="00000000" w:rsidDel="00000000" w:rsidP="00000000" w:rsidRDefault="00000000" w:rsidRPr="00000000" w14:paraId="00000004">
      <w:pPr>
        <w:ind w:left="720" w:firstLine="0"/>
        <w:contextualSpacing w:val="0"/>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Complete an </w:t>
      </w:r>
      <w:r w:rsidDel="00000000" w:rsidR="00000000" w:rsidRPr="00000000">
        <w:rPr>
          <w:rFonts w:ascii="Average" w:cs="Average" w:eastAsia="Average" w:hAnsi="Average"/>
          <w:b w:val="1"/>
          <w:sz w:val="28"/>
          <w:szCs w:val="28"/>
          <w:rtl w:val="0"/>
        </w:rPr>
        <w:t xml:space="preserve">application for admission</w:t>
      </w:r>
      <w:r w:rsidDel="00000000" w:rsidR="00000000" w:rsidRPr="00000000">
        <w:rPr>
          <w:rFonts w:ascii="Average" w:cs="Average" w:eastAsia="Average" w:hAnsi="Average"/>
          <w:sz w:val="28"/>
          <w:szCs w:val="28"/>
          <w:rtl w:val="0"/>
        </w:rPr>
        <w:t xml:space="preserve"> to each of your colleges</w:t>
      </w:r>
    </w:p>
    <w:p w:rsidR="00000000" w:rsidDel="00000000" w:rsidP="00000000" w:rsidRDefault="00000000" w:rsidRPr="00000000" w14:paraId="00000006">
      <w:pPr>
        <w:ind w:left="720" w:firstLine="0"/>
        <w:contextualSpacing w:val="0"/>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Submit the </w:t>
      </w:r>
      <w:r w:rsidDel="00000000" w:rsidR="00000000" w:rsidRPr="00000000">
        <w:rPr>
          <w:rFonts w:ascii="Average" w:cs="Average" w:eastAsia="Average" w:hAnsi="Average"/>
          <w:b w:val="1"/>
          <w:sz w:val="28"/>
          <w:szCs w:val="28"/>
          <w:rtl w:val="0"/>
        </w:rPr>
        <w:t xml:space="preserve">supplemental documents</w:t>
      </w:r>
      <w:r w:rsidDel="00000000" w:rsidR="00000000" w:rsidRPr="00000000">
        <w:rPr>
          <w:rFonts w:ascii="Average" w:cs="Average" w:eastAsia="Average" w:hAnsi="Average"/>
          <w:sz w:val="28"/>
          <w:szCs w:val="28"/>
          <w:rtl w:val="0"/>
        </w:rPr>
        <w:t xml:space="preserve">:</w:t>
      </w:r>
    </w:p>
    <w:p w:rsidR="00000000" w:rsidDel="00000000" w:rsidP="00000000" w:rsidRDefault="00000000" w:rsidRPr="00000000" w14:paraId="00000008">
      <w:pPr>
        <w:numPr>
          <w:ilvl w:val="1"/>
          <w:numId w:val="1"/>
        </w:numPr>
        <w:ind w:left="1440" w:hanging="360"/>
        <w:rPr>
          <w:rFonts w:ascii="Average" w:cs="Average" w:eastAsia="Average" w:hAnsi="Average"/>
          <w:sz w:val="28"/>
          <w:szCs w:val="28"/>
        </w:rPr>
      </w:pPr>
      <w:r w:rsidDel="00000000" w:rsidR="00000000" w:rsidRPr="00000000">
        <w:rPr>
          <w:rFonts w:ascii="Average" w:cs="Average" w:eastAsia="Average" w:hAnsi="Average"/>
          <w:b w:val="1"/>
          <w:sz w:val="28"/>
          <w:szCs w:val="28"/>
          <w:rtl w:val="0"/>
        </w:rPr>
        <w:t xml:space="preserve">SAT/ACT scores</w:t>
      </w:r>
      <w:r w:rsidDel="00000000" w:rsidR="00000000" w:rsidRPr="00000000">
        <w:rPr>
          <w:rtl w:val="0"/>
        </w:rPr>
      </w:r>
    </w:p>
    <w:p w:rsidR="00000000" w:rsidDel="00000000" w:rsidP="00000000" w:rsidRDefault="00000000" w:rsidRPr="00000000" w14:paraId="00000009">
      <w:pPr>
        <w:numPr>
          <w:ilvl w:val="1"/>
          <w:numId w:val="1"/>
        </w:numPr>
        <w:ind w:left="1440" w:hanging="360"/>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O</w:t>
      </w:r>
      <w:r w:rsidDel="00000000" w:rsidR="00000000" w:rsidRPr="00000000">
        <w:rPr>
          <w:rFonts w:ascii="Average" w:cs="Average" w:eastAsia="Average" w:hAnsi="Average"/>
          <w:b w:val="1"/>
          <w:sz w:val="28"/>
          <w:szCs w:val="28"/>
          <w:rtl w:val="0"/>
        </w:rPr>
        <w:t xml:space="preserve">fficial high school transcript</w:t>
      </w:r>
    </w:p>
    <w:p w:rsidR="00000000" w:rsidDel="00000000" w:rsidP="00000000" w:rsidRDefault="00000000" w:rsidRPr="00000000" w14:paraId="0000000A">
      <w:pPr>
        <w:numPr>
          <w:ilvl w:val="1"/>
          <w:numId w:val="1"/>
        </w:numPr>
        <w:ind w:left="1440" w:hanging="360"/>
        <w:rPr>
          <w:rFonts w:ascii="Average" w:cs="Average" w:eastAsia="Average" w:hAnsi="Average"/>
          <w:sz w:val="28"/>
          <w:szCs w:val="28"/>
        </w:rPr>
      </w:pPr>
      <w:r w:rsidDel="00000000" w:rsidR="00000000" w:rsidRPr="00000000">
        <w:rPr>
          <w:rFonts w:ascii="Average" w:cs="Average" w:eastAsia="Average" w:hAnsi="Average"/>
          <w:b w:val="1"/>
          <w:sz w:val="28"/>
          <w:szCs w:val="28"/>
          <w:rtl w:val="0"/>
        </w:rPr>
        <w:t xml:space="preserve">Letters of recommendation. </w:t>
      </w:r>
      <w:r w:rsidDel="00000000" w:rsidR="00000000" w:rsidRPr="00000000">
        <w:rPr>
          <w:rFonts w:ascii="Average" w:cs="Average" w:eastAsia="Average" w:hAnsi="Average"/>
          <w:sz w:val="28"/>
          <w:szCs w:val="28"/>
          <w:rtl w:val="0"/>
        </w:rPr>
        <w:t xml:space="preserve">Be sure to give your </w:t>
      </w:r>
      <w:r w:rsidDel="00000000" w:rsidR="00000000" w:rsidRPr="00000000">
        <w:rPr>
          <w:rFonts w:ascii="Average" w:cs="Average" w:eastAsia="Average" w:hAnsi="Average"/>
          <w:b w:val="1"/>
          <w:sz w:val="28"/>
          <w:szCs w:val="28"/>
          <w:rtl w:val="0"/>
        </w:rPr>
        <w:t xml:space="preserve">brag sheet </w:t>
      </w:r>
      <w:r w:rsidDel="00000000" w:rsidR="00000000" w:rsidRPr="00000000">
        <w:rPr>
          <w:rFonts w:ascii="Average" w:cs="Average" w:eastAsia="Average" w:hAnsi="Average"/>
          <w:sz w:val="28"/>
          <w:szCs w:val="28"/>
          <w:rtl w:val="0"/>
        </w:rPr>
        <w:t xml:space="preserve">to your recommenders</w:t>
      </w:r>
    </w:p>
    <w:p w:rsidR="00000000" w:rsidDel="00000000" w:rsidP="00000000" w:rsidRDefault="00000000" w:rsidRPr="00000000" w14:paraId="0000000B">
      <w:pPr>
        <w:numPr>
          <w:ilvl w:val="1"/>
          <w:numId w:val="1"/>
        </w:numPr>
        <w:ind w:left="1440" w:hanging="360"/>
        <w:rPr>
          <w:rFonts w:ascii="Average" w:cs="Average" w:eastAsia="Average" w:hAnsi="Average"/>
          <w:sz w:val="28"/>
          <w:szCs w:val="28"/>
        </w:rPr>
      </w:pPr>
      <w:r w:rsidDel="00000000" w:rsidR="00000000" w:rsidRPr="00000000">
        <w:rPr>
          <w:rFonts w:ascii="Average" w:cs="Average" w:eastAsia="Average" w:hAnsi="Average"/>
          <w:b w:val="1"/>
          <w:sz w:val="28"/>
          <w:szCs w:val="28"/>
          <w:rtl w:val="0"/>
        </w:rPr>
        <w:t xml:space="preserve">Essay </w:t>
      </w:r>
      <w:r w:rsidDel="00000000" w:rsidR="00000000" w:rsidRPr="00000000">
        <w:rPr>
          <w:rFonts w:ascii="Average" w:cs="Average" w:eastAsia="Average" w:hAnsi="Average"/>
          <w:sz w:val="28"/>
          <w:szCs w:val="28"/>
          <w:rtl w:val="0"/>
        </w:rPr>
        <w:t xml:space="preserve">or </w:t>
      </w:r>
      <w:r w:rsidDel="00000000" w:rsidR="00000000" w:rsidRPr="00000000">
        <w:rPr>
          <w:rFonts w:ascii="Average" w:cs="Average" w:eastAsia="Average" w:hAnsi="Average"/>
          <w:b w:val="1"/>
          <w:sz w:val="28"/>
          <w:szCs w:val="28"/>
          <w:rtl w:val="0"/>
        </w:rPr>
        <w:t xml:space="preserve">interview </w:t>
      </w:r>
      <w:r w:rsidDel="00000000" w:rsidR="00000000" w:rsidRPr="00000000">
        <w:rPr>
          <w:rFonts w:ascii="Average" w:cs="Average" w:eastAsia="Average" w:hAnsi="Average"/>
          <w:sz w:val="28"/>
          <w:szCs w:val="28"/>
          <w:rtl w:val="0"/>
        </w:rPr>
        <w:t xml:space="preserve">(optional depending on the school)</w:t>
      </w:r>
    </w:p>
    <w:p w:rsidR="00000000" w:rsidDel="00000000" w:rsidP="00000000" w:rsidRDefault="00000000" w:rsidRPr="00000000" w14:paraId="0000000C">
      <w:pPr>
        <w:ind w:left="720" w:firstLine="0"/>
        <w:contextualSpacing w:val="0"/>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File the </w:t>
      </w:r>
      <w:r w:rsidDel="00000000" w:rsidR="00000000" w:rsidRPr="00000000">
        <w:rPr>
          <w:rFonts w:ascii="Average" w:cs="Average" w:eastAsia="Average" w:hAnsi="Average"/>
          <w:b w:val="1"/>
          <w:sz w:val="28"/>
          <w:szCs w:val="28"/>
          <w:rtl w:val="0"/>
        </w:rPr>
        <w:t xml:space="preserve">FAFSA</w:t>
      </w:r>
    </w:p>
    <w:p w:rsidR="00000000" w:rsidDel="00000000" w:rsidP="00000000" w:rsidRDefault="00000000" w:rsidRPr="00000000" w14:paraId="0000000E">
      <w:pPr>
        <w:contextualSpacing w:val="0"/>
        <w:rPr>
          <w:rFonts w:ascii="Average" w:cs="Average" w:eastAsia="Average" w:hAnsi="Average"/>
          <w:b w:val="1"/>
          <w:sz w:val="28"/>
          <w:szCs w:val="28"/>
        </w:rPr>
      </w:pPr>
      <w:r w:rsidDel="00000000" w:rsidR="00000000" w:rsidRPr="00000000">
        <w:rPr>
          <w:rtl w:val="0"/>
        </w:rPr>
      </w:r>
    </w:p>
    <w:p w:rsidR="00000000" w:rsidDel="00000000" w:rsidP="00000000" w:rsidRDefault="00000000" w:rsidRPr="00000000" w14:paraId="0000000F">
      <w:pPr>
        <w:contextualSpacing w:val="0"/>
        <w:rPr>
          <w:rFonts w:ascii="Average" w:cs="Average" w:eastAsia="Average" w:hAnsi="Average"/>
          <w:b w:val="1"/>
          <w:sz w:val="28"/>
          <w:szCs w:val="28"/>
        </w:rPr>
      </w:pPr>
      <w:r w:rsidDel="00000000" w:rsidR="00000000" w:rsidRPr="00000000">
        <w:rPr>
          <w:rtl w:val="0"/>
        </w:rPr>
      </w:r>
    </w:p>
    <w:p w:rsidR="00000000" w:rsidDel="00000000" w:rsidP="00000000" w:rsidRDefault="00000000" w:rsidRPr="00000000" w14:paraId="00000010">
      <w:pPr>
        <w:contextualSpacing w:val="0"/>
        <w:rPr>
          <w:rFonts w:ascii="Average" w:cs="Average" w:eastAsia="Average" w:hAnsi="Average"/>
          <w:b w:val="1"/>
          <w:sz w:val="28"/>
          <w:szCs w:val="28"/>
        </w:rPr>
      </w:pPr>
      <w:r w:rsidDel="00000000" w:rsidR="00000000" w:rsidRPr="00000000">
        <w:rPr>
          <w:rFonts w:ascii="Average" w:cs="Average" w:eastAsia="Average" w:hAnsi="Average"/>
          <w:b w:val="1"/>
          <w:sz w:val="28"/>
          <w:szCs w:val="28"/>
          <w:rtl w:val="0"/>
        </w:rPr>
        <w:t xml:space="preserve">*See the back for more details!</w:t>
      </w:r>
    </w:p>
    <w:p w:rsidR="00000000" w:rsidDel="00000000" w:rsidP="00000000" w:rsidRDefault="00000000" w:rsidRPr="00000000" w14:paraId="00000011">
      <w:pPr>
        <w:contextualSpacing w:val="0"/>
        <w:rPr>
          <w:rFonts w:ascii="Average" w:cs="Average" w:eastAsia="Average" w:hAnsi="Average"/>
        </w:rPr>
      </w:pPr>
      <w:r w:rsidDel="00000000" w:rsidR="00000000" w:rsidRPr="00000000">
        <w:br w:type="page"/>
      </w:r>
      <w:r w:rsidDel="00000000" w:rsidR="00000000" w:rsidRPr="00000000">
        <w:rPr>
          <w:rtl w:val="0"/>
        </w:rPr>
      </w:r>
    </w:p>
    <w:p w:rsidR="00000000" w:rsidDel="00000000" w:rsidP="00000000" w:rsidRDefault="00000000" w:rsidRPr="00000000" w14:paraId="00000012">
      <w:pPr>
        <w:ind w:left="0" w:firstLine="0"/>
        <w:contextualSpacing w:val="0"/>
        <w:jc w:val="center"/>
        <w:rPr>
          <w:rFonts w:ascii="Average" w:cs="Average" w:eastAsia="Average" w:hAnsi="Average"/>
          <w:b w:val="1"/>
        </w:rPr>
      </w:pPr>
      <w:r w:rsidDel="00000000" w:rsidR="00000000" w:rsidRPr="00000000">
        <w:rPr>
          <w:rtl w:val="0"/>
        </w:rPr>
      </w:r>
    </w:p>
    <w:p w:rsidR="00000000" w:rsidDel="00000000" w:rsidP="00000000" w:rsidRDefault="00000000" w:rsidRPr="00000000" w14:paraId="00000013">
      <w:pPr>
        <w:ind w:left="0" w:firstLine="0"/>
        <w:contextualSpacing w:val="0"/>
        <w:jc w:val="cente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Checklist Details</w:t>
      </w:r>
    </w:p>
    <w:p w:rsidR="00000000" w:rsidDel="00000000" w:rsidP="00000000" w:rsidRDefault="00000000" w:rsidRPr="00000000" w14:paraId="00000014">
      <w:pPr>
        <w:ind w:left="0" w:firstLine="0"/>
        <w:contextualSpacing w:val="0"/>
        <w:jc w:val="cente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Complete the </w:t>
      </w:r>
      <w:r w:rsidDel="00000000" w:rsidR="00000000" w:rsidRPr="00000000">
        <w:rPr>
          <w:rFonts w:ascii="Average" w:cs="Average" w:eastAsia="Average" w:hAnsi="Average"/>
          <w:b w:val="1"/>
          <w:sz w:val="24"/>
          <w:szCs w:val="24"/>
          <w:rtl w:val="0"/>
        </w:rPr>
        <w:t xml:space="preserve">Residency Determination Service</w:t>
      </w:r>
      <w:r w:rsidDel="00000000" w:rsidR="00000000" w:rsidRPr="00000000">
        <w:rPr>
          <w:rFonts w:ascii="Average" w:cs="Average" w:eastAsia="Average" w:hAnsi="Average"/>
          <w:sz w:val="24"/>
          <w:szCs w:val="24"/>
          <w:rtl w:val="0"/>
        </w:rPr>
        <w:t xml:space="preserve">. This is done to prove that you are a resident of North Carolina and will allow you to receive in-state tuition at state colleges and universities. You can complete the RDS at </w:t>
      </w:r>
      <w:hyperlink r:id="rId6">
        <w:r w:rsidDel="00000000" w:rsidR="00000000" w:rsidRPr="00000000">
          <w:rPr>
            <w:rFonts w:ascii="Average" w:cs="Average" w:eastAsia="Average" w:hAnsi="Average"/>
            <w:color w:val="1155cc"/>
            <w:sz w:val="24"/>
            <w:szCs w:val="24"/>
            <w:u w:val="single"/>
            <w:rtl w:val="0"/>
          </w:rPr>
          <w:t xml:space="preserve">www.ncresidency.org</w:t>
        </w:r>
      </w:hyperlink>
      <w:r w:rsidDel="00000000" w:rsidR="00000000" w:rsidRPr="00000000">
        <w:rPr>
          <w:rFonts w:ascii="Average" w:cs="Average" w:eastAsia="Average" w:hAnsi="Average"/>
          <w:sz w:val="24"/>
          <w:szCs w:val="24"/>
          <w:rtl w:val="0"/>
        </w:rPr>
        <w:t xml:space="preserve">. If you have an account through the College Foundation of North Carolina (CFNC), you can use your same login information. Once completed, the RDS will provide you with a Residency Certification Number (RCN), that some colleges may ask for on the application and others will ask for during the financial aid process.</w:t>
      </w:r>
    </w:p>
    <w:p w:rsidR="00000000" w:rsidDel="00000000" w:rsidP="00000000" w:rsidRDefault="00000000" w:rsidRPr="00000000" w14:paraId="00000016">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Complete an </w:t>
      </w:r>
      <w:r w:rsidDel="00000000" w:rsidR="00000000" w:rsidRPr="00000000">
        <w:rPr>
          <w:rFonts w:ascii="Average" w:cs="Average" w:eastAsia="Average" w:hAnsi="Average"/>
          <w:b w:val="1"/>
          <w:sz w:val="24"/>
          <w:szCs w:val="24"/>
          <w:rtl w:val="0"/>
        </w:rPr>
        <w:t xml:space="preserve">application for admission</w:t>
      </w:r>
      <w:r w:rsidDel="00000000" w:rsidR="00000000" w:rsidRPr="00000000">
        <w:rPr>
          <w:rFonts w:ascii="Average" w:cs="Average" w:eastAsia="Average" w:hAnsi="Average"/>
          <w:sz w:val="24"/>
          <w:szCs w:val="24"/>
          <w:rtl w:val="0"/>
        </w:rPr>
        <w:t xml:space="preserve"> to your colleges. This can be done via CFNC, Common App, Coalition App, or directly through the school’s website.</w:t>
      </w:r>
    </w:p>
    <w:p w:rsidR="00000000" w:rsidDel="00000000" w:rsidP="00000000" w:rsidRDefault="00000000" w:rsidRPr="00000000" w14:paraId="00000017">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Submit the supplemental documents for each school, including:</w:t>
      </w:r>
    </w:p>
    <w:p w:rsidR="00000000" w:rsidDel="00000000" w:rsidP="00000000" w:rsidRDefault="00000000" w:rsidRPr="00000000" w14:paraId="00000018">
      <w:pPr>
        <w:numPr>
          <w:ilvl w:val="1"/>
          <w:numId w:val="1"/>
        </w:numPr>
        <w:ind w:left="144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Your </w:t>
      </w:r>
      <w:r w:rsidDel="00000000" w:rsidR="00000000" w:rsidRPr="00000000">
        <w:rPr>
          <w:rFonts w:ascii="Average" w:cs="Average" w:eastAsia="Average" w:hAnsi="Average"/>
          <w:b w:val="1"/>
          <w:sz w:val="24"/>
          <w:szCs w:val="24"/>
          <w:rtl w:val="0"/>
        </w:rPr>
        <w:t xml:space="preserve">SAT/ACT scores</w:t>
      </w:r>
      <w:r w:rsidDel="00000000" w:rsidR="00000000" w:rsidRPr="00000000">
        <w:rPr>
          <w:rFonts w:ascii="Average" w:cs="Average" w:eastAsia="Average" w:hAnsi="Average"/>
          <w:sz w:val="24"/>
          <w:szCs w:val="24"/>
          <w:rtl w:val="0"/>
        </w:rPr>
        <w:t xml:space="preserve">. Most schools require your official scores sent directly from the College Board or ACT website. You will need to log into your account and request for the scores to be sent directly to each school.</w:t>
      </w:r>
    </w:p>
    <w:p w:rsidR="00000000" w:rsidDel="00000000" w:rsidP="00000000" w:rsidRDefault="00000000" w:rsidRPr="00000000" w14:paraId="00000019">
      <w:pPr>
        <w:numPr>
          <w:ilvl w:val="1"/>
          <w:numId w:val="1"/>
        </w:numPr>
        <w:ind w:left="144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Your </w:t>
      </w:r>
      <w:r w:rsidDel="00000000" w:rsidR="00000000" w:rsidRPr="00000000">
        <w:rPr>
          <w:rFonts w:ascii="Average" w:cs="Average" w:eastAsia="Average" w:hAnsi="Average"/>
          <w:b w:val="1"/>
          <w:sz w:val="24"/>
          <w:szCs w:val="24"/>
          <w:rtl w:val="0"/>
        </w:rPr>
        <w:t xml:space="preserve">official high school transcript</w:t>
      </w:r>
      <w:r w:rsidDel="00000000" w:rsidR="00000000" w:rsidRPr="00000000">
        <w:rPr>
          <w:rFonts w:ascii="Average" w:cs="Average" w:eastAsia="Average" w:hAnsi="Average"/>
          <w:sz w:val="24"/>
          <w:szCs w:val="24"/>
          <w:rtl w:val="0"/>
        </w:rPr>
        <w:t xml:space="preserve">. If applying through CFNC, click the “Apply” tab, then the “To College” tab, then click on “Application Hub”, and “Request my transcript”. Be sure to select all of your schools. If applying through Common App or Coalition App, make sure to include your counselor’s name and email address so that the request will be sent. If you are applying directly through the school’s application, check with your counselor to have your transcript sent.</w:t>
      </w:r>
    </w:p>
    <w:p w:rsidR="00000000" w:rsidDel="00000000" w:rsidP="00000000" w:rsidRDefault="00000000" w:rsidRPr="00000000" w14:paraId="0000001A">
      <w:pPr>
        <w:numPr>
          <w:ilvl w:val="1"/>
          <w:numId w:val="1"/>
        </w:numPr>
        <w:ind w:left="144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Ask your teachers or counselor to provide a</w:t>
      </w:r>
      <w:r w:rsidDel="00000000" w:rsidR="00000000" w:rsidRPr="00000000">
        <w:rPr>
          <w:rFonts w:ascii="Average" w:cs="Average" w:eastAsia="Average" w:hAnsi="Average"/>
          <w:b w:val="1"/>
          <w:sz w:val="24"/>
          <w:szCs w:val="24"/>
          <w:rtl w:val="0"/>
        </w:rPr>
        <w:t xml:space="preserve"> letter of recommendation.</w:t>
      </w:r>
      <w:r w:rsidDel="00000000" w:rsidR="00000000" w:rsidRPr="00000000">
        <w:rPr>
          <w:rFonts w:ascii="Average" w:cs="Average" w:eastAsia="Average" w:hAnsi="Average"/>
          <w:sz w:val="24"/>
          <w:szCs w:val="24"/>
          <w:rtl w:val="0"/>
        </w:rPr>
        <w:t xml:space="preserve"> If you are applying through Common App or Coalition App, you will include your recommender’s name and contact information. Be sure to give them (and your counselor) a copy of your</w:t>
      </w:r>
      <w:r w:rsidDel="00000000" w:rsidR="00000000" w:rsidRPr="00000000">
        <w:rPr>
          <w:rFonts w:ascii="Average" w:cs="Average" w:eastAsia="Average" w:hAnsi="Average"/>
          <w:b w:val="1"/>
          <w:sz w:val="24"/>
          <w:szCs w:val="24"/>
          <w:rtl w:val="0"/>
        </w:rPr>
        <w:t xml:space="preserve"> brag sheet </w:t>
      </w:r>
      <w:r w:rsidDel="00000000" w:rsidR="00000000" w:rsidRPr="00000000">
        <w:rPr>
          <w:rFonts w:ascii="Average" w:cs="Average" w:eastAsia="Average" w:hAnsi="Average"/>
          <w:sz w:val="24"/>
          <w:szCs w:val="24"/>
          <w:rtl w:val="0"/>
        </w:rPr>
        <w:t xml:space="preserve">and at least 2-3 weeks notice.</w:t>
      </w:r>
    </w:p>
    <w:p w:rsidR="00000000" w:rsidDel="00000000" w:rsidP="00000000" w:rsidRDefault="00000000" w:rsidRPr="00000000" w14:paraId="0000001B">
      <w:pPr>
        <w:numPr>
          <w:ilvl w:val="1"/>
          <w:numId w:val="1"/>
        </w:numPr>
        <w:ind w:left="144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Check to see if your school requires an application </w:t>
      </w:r>
      <w:r w:rsidDel="00000000" w:rsidR="00000000" w:rsidRPr="00000000">
        <w:rPr>
          <w:rFonts w:ascii="Average" w:cs="Average" w:eastAsia="Average" w:hAnsi="Average"/>
          <w:b w:val="1"/>
          <w:sz w:val="24"/>
          <w:szCs w:val="24"/>
          <w:rtl w:val="0"/>
        </w:rPr>
        <w:t xml:space="preserve">essay </w:t>
      </w:r>
      <w:r w:rsidDel="00000000" w:rsidR="00000000" w:rsidRPr="00000000">
        <w:rPr>
          <w:rFonts w:ascii="Average" w:cs="Average" w:eastAsia="Average" w:hAnsi="Average"/>
          <w:sz w:val="24"/>
          <w:szCs w:val="24"/>
          <w:rtl w:val="0"/>
        </w:rPr>
        <w:t xml:space="preserve">or </w:t>
      </w:r>
      <w:r w:rsidDel="00000000" w:rsidR="00000000" w:rsidRPr="00000000">
        <w:rPr>
          <w:rFonts w:ascii="Average" w:cs="Average" w:eastAsia="Average" w:hAnsi="Average"/>
          <w:b w:val="1"/>
          <w:sz w:val="24"/>
          <w:szCs w:val="24"/>
          <w:rtl w:val="0"/>
        </w:rPr>
        <w:t xml:space="preserve">interview</w:t>
      </w:r>
      <w:r w:rsidDel="00000000" w:rsidR="00000000" w:rsidRPr="00000000">
        <w:rPr>
          <w:rFonts w:ascii="Average" w:cs="Average" w:eastAsia="Average" w:hAnsi="Average"/>
          <w:sz w:val="24"/>
          <w:szCs w:val="24"/>
          <w:rtl w:val="0"/>
        </w:rPr>
        <w:t xml:space="preserve">. This will vary depending on your school.</w:t>
      </w:r>
    </w:p>
    <w:p w:rsidR="00000000" w:rsidDel="00000000" w:rsidP="00000000" w:rsidRDefault="00000000" w:rsidRPr="00000000" w14:paraId="0000001C">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File the Free Application for Federal Student Aid (</w:t>
      </w:r>
      <w:r w:rsidDel="00000000" w:rsidR="00000000" w:rsidRPr="00000000">
        <w:rPr>
          <w:rFonts w:ascii="Average" w:cs="Average" w:eastAsia="Average" w:hAnsi="Average"/>
          <w:b w:val="1"/>
          <w:sz w:val="24"/>
          <w:szCs w:val="24"/>
          <w:rtl w:val="0"/>
        </w:rPr>
        <w:t xml:space="preserve">FAFSA)</w:t>
      </w:r>
      <w:r w:rsidDel="00000000" w:rsidR="00000000" w:rsidRPr="00000000">
        <w:rPr>
          <w:rFonts w:ascii="Average" w:cs="Average" w:eastAsia="Average" w:hAnsi="Average"/>
          <w:sz w:val="24"/>
          <w:szCs w:val="24"/>
          <w:rtl w:val="0"/>
        </w:rPr>
        <w:t xml:space="preserve">. You will need to create an account at FAFSA.gov. You must have complete tax information before filing the FAFSA. Make sure you add your school’s to the list so that your FAFSA information will be sent directly to them.</w:t>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rage">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jc w:val="center"/>
      <w:rPr/>
    </w:pPr>
    <w:r w:rsidDel="00000000" w:rsidR="00000000" w:rsidRPr="00000000">
      <w:rPr/>
      <w:drawing>
        <wp:inline distB="114300" distT="114300" distL="114300" distR="114300">
          <wp:extent cx="1500188" cy="156814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00188" cy="15681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cresidency.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